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F6B9" w14:textId="77777777" w:rsidR="007F38B2" w:rsidRPr="007F38B2" w:rsidRDefault="007F38B2" w:rsidP="007F3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ПОЛОЖЕНИЕ</w:t>
      </w:r>
    </w:p>
    <w:p w14:paraId="7F2BF1B8" w14:textId="77777777" w:rsidR="007F38B2" w:rsidRPr="007F38B2" w:rsidRDefault="007F38B2" w:rsidP="007F3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 проведении конкурса на создание логотипа (эмблемы),</w:t>
      </w:r>
    </w:p>
    <w:p w14:paraId="53E509DE" w14:textId="77777777" w:rsidR="007F38B2" w:rsidRPr="007F38B2" w:rsidRDefault="007F38B2" w:rsidP="007F3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посвященного 50-летнему юбилею Партизанского района г. Минска</w:t>
      </w:r>
    </w:p>
    <w:p w14:paraId="14B86464" w14:textId="77777777" w:rsidR="007F38B2" w:rsidRPr="007F38B2" w:rsidRDefault="007F38B2" w:rsidP="007F3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00F00289" w14:textId="77777777" w:rsidR="007F38B2" w:rsidRPr="007F38B2" w:rsidRDefault="007F38B2" w:rsidP="007F38B2">
      <w:pPr>
        <w:spacing w:after="0" w:line="240" w:lineRule="auto"/>
        <w:ind w:left="9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1.</w:t>
      </w:r>
      <w:r w:rsidRPr="007F38B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</w:t>
      </w:r>
      <w:r w:rsidRPr="007F38B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Общие положения</w:t>
      </w:r>
    </w:p>
    <w:p w14:paraId="129DE9B6" w14:textId="77777777" w:rsidR="007F38B2" w:rsidRPr="007F38B2" w:rsidRDefault="007F38B2" w:rsidP="007F38B2">
      <w:pPr>
        <w:spacing w:after="0" w:line="240" w:lineRule="auto"/>
        <w:ind w:left="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14:paraId="4F1B977A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1.1. Настоящее Положение определяет цели, задачи, конкурсные требования и порядок проведения конкурса на создание логотипа (эмблемы) посвященного 50-летнему юбилею Партизанского района г. Минска (далее – Конкурс).</w:t>
      </w:r>
    </w:p>
    <w:p w14:paraId="708EF6AD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1.2. Общее руководство организацией и проведением Конкурса осуществляет отделом идеологической работы, культуры и по делам молодёжи администрации Партизанского района г. Минска.</w:t>
      </w:r>
    </w:p>
    <w:p w14:paraId="379A3ACB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1.3. Для определения победителей Конкурса, создается организационный комитет Конкурса (далее – оргкомитет), в состав которого входят представители администрации Партизанского района г. Минска, приглашенные эксперты в области графического творчества и дизайна, другие заинтересованные.</w:t>
      </w:r>
    </w:p>
    <w:p w14:paraId="32CE3F9C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1.4. Оргкомитет Конкурса:</w:t>
      </w:r>
    </w:p>
    <w:p w14:paraId="2D6B108D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осуществляет оценку представленных на Конкурс работ;</w:t>
      </w:r>
    </w:p>
    <w:p w14:paraId="7F66B2A2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определяет финалистов Конкурса и победителя;</w:t>
      </w:r>
    </w:p>
    <w:p w14:paraId="21DFE0A6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создает базу данных, в которую заносятся заявки претендентов, список участников Конкурса, оценки работ участников, список финалистов конкурса и победитель конкурса.</w:t>
      </w:r>
    </w:p>
    <w:p w14:paraId="24B9F415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1.5. Логотип, созданный </w:t>
      </w:r>
      <w:proofErr w:type="gramStart"/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рамках Конкурса</w:t>
      </w:r>
      <w:proofErr w:type="gramEnd"/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будет использоваться при подготовке промо-продукции и оформлении мероприятий, посвященных 50-летнему юбилею Партизанского района г. Минска в 2027 году.</w:t>
      </w:r>
    </w:p>
    <w:p w14:paraId="0CD590D0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78214477" w14:textId="77777777" w:rsidR="007F38B2" w:rsidRPr="007F38B2" w:rsidRDefault="007F38B2" w:rsidP="007F38B2">
      <w:pPr>
        <w:spacing w:after="0" w:line="240" w:lineRule="auto"/>
        <w:ind w:left="9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2.</w:t>
      </w:r>
      <w:r w:rsidRPr="007F38B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</w:t>
      </w:r>
      <w:r w:rsidRPr="007F38B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Цели и задачи Конкурса</w:t>
      </w:r>
    </w:p>
    <w:p w14:paraId="2F4C7F52" w14:textId="77777777" w:rsidR="007F38B2" w:rsidRPr="007F38B2" w:rsidRDefault="007F38B2" w:rsidP="007F38B2">
      <w:pPr>
        <w:spacing w:after="0" w:line="240" w:lineRule="auto"/>
        <w:ind w:left="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14:paraId="24BD2A75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2.1. Целью Конкурса является создание современного, оригинального, легкоузнаваемого логотипа (эмблемы), как официального символа юбилейной даты Партизанского района г. Минска в 2027 году,</w:t>
      </w:r>
      <w:r w:rsidRPr="007F38B2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 использования в оформлении юбилейных мероприятий.</w:t>
      </w:r>
    </w:p>
    <w:p w14:paraId="081290CA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2.2. Задачи Конкурса:</w:t>
      </w:r>
    </w:p>
    <w:p w14:paraId="4B495765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создание фирменного стиля 50-летнего юбилея Партизанского района г. Минска;</w:t>
      </w:r>
    </w:p>
    <w:p w14:paraId="57AA9881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повышение информированности и интереса жителей г. Минска и Партизанского района г. Минска к празднованию 50-летия Партизанского района г. Минска;</w:t>
      </w:r>
    </w:p>
    <w:p w14:paraId="46A96C66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выявление и раскрытие талантов среди молодежи, трудовых коллективов и жителей Партизанского района г. Минска, привлечение их к активной творческой деятельности.</w:t>
      </w:r>
    </w:p>
    <w:p w14:paraId="6CB04F3B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развитие и популяризация графического творчества;</w:t>
      </w:r>
    </w:p>
    <w:p w14:paraId="42DC83E4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воспитание патриотизма и гражданственности;</w:t>
      </w:r>
    </w:p>
    <w:p w14:paraId="20BCAC9A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поддержка интересов и инициативы талантливой творческой молодежи.</w:t>
      </w:r>
    </w:p>
    <w:p w14:paraId="01366392" w14:textId="77777777" w:rsidR="007F38B2" w:rsidRPr="007F38B2" w:rsidRDefault="007F38B2" w:rsidP="007F38B2">
      <w:pPr>
        <w:spacing w:after="0" w:line="240" w:lineRule="auto"/>
        <w:ind w:left="9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3.</w:t>
      </w:r>
      <w:r w:rsidRPr="007F38B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</w:t>
      </w:r>
      <w:r w:rsidRPr="007F38B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Требования к конкурсной работе</w:t>
      </w:r>
    </w:p>
    <w:p w14:paraId="1E96806E" w14:textId="77777777" w:rsidR="007F38B2" w:rsidRPr="007F38B2" w:rsidRDefault="007F38B2" w:rsidP="007F38B2">
      <w:pPr>
        <w:spacing w:after="0" w:line="240" w:lineRule="auto"/>
        <w:ind w:left="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14:paraId="0EC9ABC5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3.1. При разработке логотипа (эмблемы) необходимо учитывать основные задачи Конкурса.</w:t>
      </w:r>
    </w:p>
    <w:p w14:paraId="69CF5F32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3.2. Эскиз логотипа (эмблемы) должен быть привлекающим внимание, лаконичным, с простыми понятными образами, отражать юбилейную дату. Рекомендуется избегать большого количества мелких деталей, использовать простую палитру цветов.</w:t>
      </w:r>
    </w:p>
    <w:p w14:paraId="5383F351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3.3. Эскиз логотипа (эмблемы) должен разрабатываться с учетом дальнейшего его использования на сувенирной и полиграфической продукции, в газетах, на наружной рекламе, фото- и видеоматериалах, в интернете.</w:t>
      </w:r>
    </w:p>
    <w:p w14:paraId="081A4D09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3.4. Логотип (эмблема) должен одинаково хорошо восприниматься и не терять изобразительных характеристик в любом масштабе: от сувенирной ручки до рекламного баннера.</w:t>
      </w:r>
    </w:p>
    <w:p w14:paraId="740A073E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3.5. Логотип (эмблема) должен иметь возможность использования в цветном и в монохромном вариантах.</w:t>
      </w:r>
    </w:p>
    <w:p w14:paraId="3FC4BF79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3.6. Логотип (эмблема) должен быть выполнен с помощью любого графического компьютерного редактора.</w:t>
      </w:r>
    </w:p>
    <w:p w14:paraId="79F258CC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3.7. Размер логотипа (эмблемы), представленной </w:t>
      </w:r>
      <w:proofErr w:type="gramStart"/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Конкурс</w:t>
      </w:r>
      <w:proofErr w:type="gramEnd"/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должен быть не более 1280 </w:t>
      </w:r>
      <w:proofErr w:type="spellStart"/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рх</w:t>
      </w:r>
      <w:proofErr w:type="spellEnd"/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х 1280 </w:t>
      </w:r>
      <w:proofErr w:type="spellStart"/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рх</w:t>
      </w:r>
      <w:proofErr w:type="spellEnd"/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формате .</w:t>
      </w:r>
      <w:proofErr w:type="spellStart"/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cdr</w:t>
      </w:r>
      <w:proofErr w:type="spellEnd"/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.</w:t>
      </w:r>
      <w:proofErr w:type="spellStart"/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eps</w:t>
      </w:r>
      <w:proofErr w:type="spellEnd"/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.</w:t>
      </w:r>
      <w:proofErr w:type="spellStart"/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png</w:t>
      </w:r>
      <w:proofErr w:type="spellEnd"/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.</w:t>
      </w:r>
      <w:proofErr w:type="spellStart"/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jpg</w:t>
      </w:r>
      <w:proofErr w:type="spellEnd"/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или иметь разрешение не менее 300 точек на дюйм.</w:t>
      </w:r>
    </w:p>
    <w:p w14:paraId="61459420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3.8. Работы не должны противоречить действующему законодательству Республики Беларусь и условиям настоящего Положения.</w:t>
      </w:r>
    </w:p>
    <w:p w14:paraId="45507FF1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3C49251B" w14:textId="77777777" w:rsidR="007F38B2" w:rsidRPr="007F38B2" w:rsidRDefault="007F38B2" w:rsidP="007F38B2">
      <w:pPr>
        <w:spacing w:after="0" w:line="240" w:lineRule="auto"/>
        <w:ind w:left="9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4.</w:t>
      </w:r>
      <w:r w:rsidRPr="007F38B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</w:t>
      </w:r>
      <w:r w:rsidRPr="007F38B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Сроки проведения Конкурса</w:t>
      </w:r>
    </w:p>
    <w:p w14:paraId="5D214D81" w14:textId="77777777" w:rsidR="007F38B2" w:rsidRPr="007F38B2" w:rsidRDefault="007F38B2" w:rsidP="007F38B2">
      <w:pPr>
        <w:spacing w:after="0" w:line="240" w:lineRule="auto"/>
        <w:ind w:left="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14:paraId="61A73FC1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5.1. Конкурс проводится с 4 августа по 24 октября 2026 г. в три этапа:</w:t>
      </w:r>
    </w:p>
    <w:p w14:paraId="6845AC8C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 этап – сбор конкурсных работ – с 04.08.2026 по 01.10.2026;</w:t>
      </w:r>
    </w:p>
    <w:p w14:paraId="53F9641B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 этап – определение финалистов и победителей Конкурса – с 02.10.2026 по 10.10.2026;</w:t>
      </w:r>
    </w:p>
    <w:p w14:paraId="21823335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 этап – награждение финалистов и победителей Конкурса, презентация логотипа (эмблемы), посвященного 50-летнему юбилею Партизанского района г. Минска – с 10.10.2026 по 24.10.2026.</w:t>
      </w:r>
    </w:p>
    <w:p w14:paraId="1AF3321A" w14:textId="77777777" w:rsidR="007F38B2" w:rsidRPr="007F38B2" w:rsidRDefault="007F38B2" w:rsidP="007F3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5CB9C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6AF11A67" w14:textId="77777777" w:rsidR="007F38B2" w:rsidRPr="007F38B2" w:rsidRDefault="007F38B2" w:rsidP="007F38B2">
      <w:pPr>
        <w:spacing w:after="0" w:line="240" w:lineRule="auto"/>
        <w:ind w:left="9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5.</w:t>
      </w:r>
      <w:r w:rsidRPr="007F38B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</w:t>
      </w:r>
      <w:r w:rsidRPr="007F38B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Условия Конкурса</w:t>
      </w:r>
    </w:p>
    <w:p w14:paraId="3E8ECFA3" w14:textId="77777777" w:rsidR="007F38B2" w:rsidRPr="007F38B2" w:rsidRDefault="007F38B2" w:rsidP="007F38B2">
      <w:pPr>
        <w:spacing w:after="0" w:line="240" w:lineRule="auto"/>
        <w:ind w:left="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14:paraId="07C0818D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5.1. Для участия в Конкурсе в срок до 01 октября 2026 г. конкурсанты направляют в Оргкомитет по электронной почте part.cultur@minsk.gov.by пометкой «Логотип на конкурс»:</w:t>
      </w:r>
    </w:p>
    <w:p w14:paraId="7F36AFD2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заявку на участие в Конкурсе (Приложение 1);</w:t>
      </w:r>
    </w:p>
    <w:p w14:paraId="700414EE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творческую работу в виде изображения в цифровом формате.</w:t>
      </w:r>
    </w:p>
    <w:p w14:paraId="67A3E239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Конкурсные работы, представленные позднее указанного срока, к участию в Конкурсе не допускаются.</w:t>
      </w:r>
    </w:p>
    <w:p w14:paraId="152A96FA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5.2. Отправка работ в адрес оргкомитета Конкурса является подтверждением, что участник ознакомлен с Положением о Конкурсе и согласен с порядком и условиями его проведения.</w:t>
      </w:r>
    </w:p>
    <w:p w14:paraId="1DEEA860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5.3. Участник Конкурса безвозмездно передает организаторам Конкурса исключительные права на использование эскизов логотипа (эмблемы) для использования в соответствии с целями и задачами Конкурса.</w:t>
      </w:r>
    </w:p>
    <w:p w14:paraId="67BE1D26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5.4. Своим участием в Конкурсе участник гарантирует, что представленные сведения являются достоверными, не нарушают авторских или имущественных прав третьих лиц.</w:t>
      </w:r>
    </w:p>
    <w:p w14:paraId="03713671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5.5. На Конкурс представляется эскиз логотипа (эмблемы), выполненный индивидуально и/или группой. Состав и количество участников групп не ограничивается ни по возрасту, ни по количеству, ни по подбору состава.</w:t>
      </w:r>
    </w:p>
    <w:p w14:paraId="2942354A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5.6. Участники Конкурса могут представить не более одной конкурсной работы.</w:t>
      </w:r>
    </w:p>
    <w:p w14:paraId="6C03201C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5.7. Организатор оставляет за собой право внести изменения в вариант эскиза логотипа (эмблемы), признанного победителем Конкурса.</w:t>
      </w:r>
    </w:p>
    <w:p w14:paraId="4EF3D645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5.8. Члены оргкомитета к участию в Конкурсе не допускаются.</w:t>
      </w:r>
    </w:p>
    <w:p w14:paraId="7B6FF7E5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5.9. В конкурсных работах оценивается:</w:t>
      </w:r>
    </w:p>
    <w:p w14:paraId="1185FC70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соответствие представленного логотипа (эмблемы) Положению о Конкурсе, его целям и задачам;</w:t>
      </w:r>
    </w:p>
    <w:p w14:paraId="5C320C0F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выдержанность темы, ассоциативность;</w:t>
      </w:r>
    </w:p>
    <w:p w14:paraId="07057E35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легкость восприятия, узнаваемость и запоминаемость;</w:t>
      </w:r>
    </w:p>
    <w:p w14:paraId="78C77A29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художественный уровень выполнения работы;</w:t>
      </w:r>
    </w:p>
    <w:p w14:paraId="17A67EF8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лаконичность изобразительных приемов;</w:t>
      </w:r>
    </w:p>
    <w:p w14:paraId="69619E2C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оригинальность графического решения, креативность;</w:t>
      </w:r>
    </w:p>
    <w:p w14:paraId="60FDF305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технологичность, простота тиражирования и масштабируемость логотипа (эмблемы).</w:t>
      </w:r>
    </w:p>
    <w:p w14:paraId="0960FC62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5.10. В случае, если ни одна из представленных работ не удовлетворяет требованиям и критериям Конкурса, оргкомитет имеет право вынести решение о продлении Конкурса.</w:t>
      </w:r>
    </w:p>
    <w:p w14:paraId="68BEEEDA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5.11. Победителем Конкурса признается работа, набравшая наибольшую сумму баллов по итогам рассмотрения оргкомитетом.</w:t>
      </w:r>
    </w:p>
    <w:p w14:paraId="7FDE0452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5.12. После принятия решения Оргкомитетом результаты Конкурса не могут быть изменены.</w:t>
      </w:r>
    </w:p>
    <w:p w14:paraId="0358C9E9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00469689" w14:textId="77777777" w:rsidR="007F38B2" w:rsidRPr="007F38B2" w:rsidRDefault="007F38B2" w:rsidP="007F38B2">
      <w:pPr>
        <w:spacing w:after="0" w:line="240" w:lineRule="auto"/>
        <w:ind w:left="9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6.</w:t>
      </w:r>
      <w:r w:rsidRPr="007F38B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</w:t>
      </w:r>
      <w:r w:rsidRPr="007F38B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Подведение итогов и финансирование Конкурса</w:t>
      </w:r>
    </w:p>
    <w:p w14:paraId="2F09C3A9" w14:textId="77777777" w:rsidR="007F38B2" w:rsidRPr="007F38B2" w:rsidRDefault="007F38B2" w:rsidP="007F38B2">
      <w:pPr>
        <w:spacing w:after="0" w:line="240" w:lineRule="auto"/>
        <w:ind w:left="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14:paraId="24A40596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6.1 Оглашение результатов конкурса происходит не позднее 24 октября 2026 года путем публикации результатов на официальных ресурсах администрации Партизанского района г. Минска, а также проведением торжественного награждения победителей Конкурса.</w:t>
      </w:r>
    </w:p>
    <w:p w14:paraId="43770F87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6.2 Победители Конкурса награждаются почетными грамотами и ценными подарками.</w:t>
      </w:r>
    </w:p>
    <w:p w14:paraId="499B852F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6.3. Расходы, связанные с организацией и проведением Конкурса, возлагаются на отдел идеологической работы, культуры и по делам молодёжи администрации Партизанского района г. Минска.</w:t>
      </w:r>
    </w:p>
    <w:p w14:paraId="6E513F6D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6.4. При проведении мероприятий проекта предусматривается безвозмездная (спонсорская) помощь из источников, не запрещенных действующим законодательством Республики Беларусь.</w:t>
      </w:r>
    </w:p>
    <w:p w14:paraId="3DFB3341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68EA2BCA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7A9EC2CA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37A3BA7E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1F363809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7E1076F3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58B045A2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7D6C2D57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3A146C79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3C924030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51B5504C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33D64BCD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3F26C94B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4E052992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3718B263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49804C77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5A025C87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27A48514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6D922887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1B29C233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2C0BDB72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5DEE71BD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1F8E4AE3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30DB972B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73432901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72890A24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 </w:t>
      </w:r>
    </w:p>
    <w:p w14:paraId="0E56EDCF" w14:textId="77777777" w:rsidR="007F38B2" w:rsidRPr="007F38B2" w:rsidRDefault="007F38B2" w:rsidP="007F38B2">
      <w:pPr>
        <w:spacing w:after="0" w:line="240" w:lineRule="auto"/>
        <w:ind w:left="5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lang w:eastAsia="ru-RU"/>
        </w:rPr>
        <w:t>ПРИЛОЖЕНИЕ 1</w:t>
      </w:r>
    </w:p>
    <w:p w14:paraId="37EDD2E0" w14:textId="77777777" w:rsidR="007F38B2" w:rsidRPr="007F38B2" w:rsidRDefault="007F38B2" w:rsidP="007F38B2">
      <w:pPr>
        <w:spacing w:after="0" w:line="240" w:lineRule="auto"/>
        <w:ind w:left="5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lang w:eastAsia="ru-RU"/>
        </w:rPr>
        <w:t>к Положению о проведении конкурса на создание логотипа (эмблемы), посвященного 50-летнему юбилею Партизанского района г. Минска</w:t>
      </w:r>
    </w:p>
    <w:p w14:paraId="39BFA973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08D484F6" w14:textId="77777777" w:rsidR="007F38B2" w:rsidRPr="007F38B2" w:rsidRDefault="007F38B2" w:rsidP="007F38B2">
      <w:pPr>
        <w:spacing w:after="0" w:line="240" w:lineRule="auto"/>
        <w:ind w:firstLine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Заявка</w:t>
      </w:r>
    </w:p>
    <w:p w14:paraId="5BFD7F39" w14:textId="77777777" w:rsidR="007F38B2" w:rsidRPr="007F38B2" w:rsidRDefault="007F38B2" w:rsidP="007F38B2">
      <w:pPr>
        <w:spacing w:after="0" w:line="240" w:lineRule="auto"/>
        <w:ind w:firstLine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на участие в конкурсе на создание логотипа (эмблемы), посвященного 50-летнему юбилею Партизанского района г. Минска</w:t>
      </w:r>
    </w:p>
    <w:p w14:paraId="27068DD8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8389"/>
        <w:gridCol w:w="275"/>
      </w:tblGrid>
      <w:tr w:rsidR="007F38B2" w:rsidRPr="007F38B2" w14:paraId="282311E5" w14:textId="77777777" w:rsidTr="007F38B2">
        <w:trPr>
          <w:trHeight w:val="24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7C4CAB" w14:textId="77777777" w:rsidR="007F38B2" w:rsidRPr="007F38B2" w:rsidRDefault="007F38B2" w:rsidP="007F38B2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1.</w:t>
            </w:r>
            <w:r w:rsidRPr="007F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  </w:t>
            </w: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96149C" w14:textId="77777777" w:rsidR="007F38B2" w:rsidRPr="007F38B2" w:rsidRDefault="007F38B2" w:rsidP="007F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Фамилия, имя, отчество участника конкурса (полностью)</w:t>
            </w:r>
          </w:p>
          <w:p w14:paraId="10A1925F" w14:textId="77777777" w:rsidR="007F38B2" w:rsidRPr="007F38B2" w:rsidRDefault="007F38B2" w:rsidP="007F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 </w:t>
            </w:r>
          </w:p>
          <w:p w14:paraId="2178F6FE" w14:textId="77777777" w:rsidR="007F38B2" w:rsidRPr="007F38B2" w:rsidRDefault="007F38B2" w:rsidP="007F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lang w:eastAsia="ru-RU"/>
              </w:rPr>
              <w:t>*в случае участия авторских коллективов заполняется на всех членов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A835C1" w14:textId="77777777" w:rsidR="007F38B2" w:rsidRPr="007F38B2" w:rsidRDefault="007F38B2" w:rsidP="007F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 </w:t>
            </w:r>
          </w:p>
        </w:tc>
      </w:tr>
      <w:tr w:rsidR="007F38B2" w:rsidRPr="007F38B2" w14:paraId="4B7E8CA0" w14:textId="77777777" w:rsidTr="007F38B2">
        <w:trPr>
          <w:trHeight w:val="20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723D6E" w14:textId="77777777" w:rsidR="007F38B2" w:rsidRPr="007F38B2" w:rsidRDefault="007F38B2" w:rsidP="007F38B2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2.</w:t>
            </w:r>
            <w:r w:rsidRPr="007F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  </w:t>
            </w: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AB8A7E" w14:textId="77777777" w:rsidR="007F38B2" w:rsidRPr="007F38B2" w:rsidRDefault="007F38B2" w:rsidP="007F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Место работы (учебы) участника конкурса</w:t>
            </w:r>
          </w:p>
          <w:p w14:paraId="08ECBBF9" w14:textId="77777777" w:rsidR="007F38B2" w:rsidRPr="007F38B2" w:rsidRDefault="007F38B2" w:rsidP="007F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 </w:t>
            </w:r>
          </w:p>
          <w:p w14:paraId="7CF3FBC5" w14:textId="77777777" w:rsidR="007F38B2" w:rsidRPr="007F38B2" w:rsidRDefault="007F38B2" w:rsidP="007F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lang w:eastAsia="ru-RU"/>
              </w:rPr>
              <w:t>*в случае участия авторских коллективов заполняется на всех членов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0EBD3D" w14:textId="77777777"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F38B2" w:rsidRPr="007F38B2" w14:paraId="7AC383CF" w14:textId="77777777" w:rsidTr="007F38B2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E5AA32" w14:textId="77777777" w:rsidR="007F38B2" w:rsidRPr="007F38B2" w:rsidRDefault="007F38B2" w:rsidP="007F38B2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3.</w:t>
            </w:r>
            <w:r w:rsidRPr="007F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  </w:t>
            </w: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BF125D" w14:textId="77777777" w:rsidR="007F38B2" w:rsidRPr="007F38B2" w:rsidRDefault="007F38B2" w:rsidP="007F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30373A" w14:textId="77777777" w:rsidR="007F38B2" w:rsidRPr="007F38B2" w:rsidRDefault="007F38B2" w:rsidP="007F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 </w:t>
            </w:r>
          </w:p>
        </w:tc>
      </w:tr>
      <w:tr w:rsidR="007F38B2" w:rsidRPr="007F38B2" w14:paraId="316AA685" w14:textId="77777777" w:rsidTr="007F38B2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A490F0" w14:textId="77777777" w:rsidR="007F38B2" w:rsidRPr="007F38B2" w:rsidRDefault="007F38B2" w:rsidP="007F38B2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4.</w:t>
            </w:r>
            <w:r w:rsidRPr="007F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  </w:t>
            </w: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592106" w14:textId="77777777" w:rsidR="007F38B2" w:rsidRPr="007F38B2" w:rsidRDefault="007F38B2" w:rsidP="007F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Контактный номер телефона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54DB36" w14:textId="77777777" w:rsidR="007F38B2" w:rsidRPr="007F38B2" w:rsidRDefault="007F38B2" w:rsidP="007F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 </w:t>
            </w:r>
          </w:p>
        </w:tc>
      </w:tr>
      <w:tr w:rsidR="007F38B2" w:rsidRPr="007F38B2" w14:paraId="3D8DF0DF" w14:textId="77777777" w:rsidTr="007F38B2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83188D" w14:textId="77777777" w:rsidR="007F38B2" w:rsidRPr="007F38B2" w:rsidRDefault="007F38B2" w:rsidP="007F38B2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5.</w:t>
            </w:r>
            <w:r w:rsidRPr="007F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  </w:t>
            </w: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51CA11" w14:textId="77777777" w:rsidR="007F38B2" w:rsidRPr="007F38B2" w:rsidRDefault="007F38B2" w:rsidP="007F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Идея логотипа (эмблемы)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C1B6C8" w14:textId="77777777" w:rsidR="007F38B2" w:rsidRPr="007F38B2" w:rsidRDefault="007F38B2" w:rsidP="007F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 </w:t>
            </w:r>
          </w:p>
        </w:tc>
      </w:tr>
      <w:tr w:rsidR="007F38B2" w:rsidRPr="007F38B2" w14:paraId="557CF43A" w14:textId="77777777" w:rsidTr="007F38B2">
        <w:trPr>
          <w:trHeight w:val="7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5E692A" w14:textId="77777777" w:rsidR="007F38B2" w:rsidRPr="007F38B2" w:rsidRDefault="007F38B2" w:rsidP="007F38B2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6.</w:t>
            </w:r>
            <w:r w:rsidRPr="007F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  </w:t>
            </w: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F5350C" w14:textId="77777777" w:rsidR="007F38B2" w:rsidRPr="007F38B2" w:rsidRDefault="007F38B2" w:rsidP="007F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Состав прилагаемых к заявке конкурсных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00B719" w14:textId="77777777" w:rsidR="007F38B2" w:rsidRPr="007F38B2" w:rsidRDefault="007F38B2" w:rsidP="007F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 </w:t>
            </w:r>
          </w:p>
        </w:tc>
      </w:tr>
      <w:tr w:rsidR="007F38B2" w:rsidRPr="007F38B2" w14:paraId="5E31A948" w14:textId="77777777" w:rsidTr="007F38B2">
        <w:trPr>
          <w:trHeight w:val="51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B22D1D" w14:textId="77777777" w:rsidR="007F38B2" w:rsidRPr="007F38B2" w:rsidRDefault="007F38B2" w:rsidP="007F38B2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7.</w:t>
            </w:r>
            <w:r w:rsidRPr="007F38B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  </w:t>
            </w: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79756C" w14:textId="77777777" w:rsidR="007F38B2" w:rsidRPr="007F38B2" w:rsidRDefault="007F38B2" w:rsidP="007F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 условиями конкурса ознакомлен и согласен. Как автор не возражаю против размещения конкурсной работы на безвозмездной основе в сети «Интернет», использования ее в фото и видеоматериалах, на наружных рекламных носителях на территории Республики Беларусь, а также публикаций в печатных средствах массовой информации, в том числе посвященных Конкурсу.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9A7971" w14:textId="77777777" w:rsidR="007F38B2" w:rsidRPr="007F38B2" w:rsidRDefault="007F38B2" w:rsidP="007F3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 </w:t>
            </w:r>
          </w:p>
        </w:tc>
      </w:tr>
    </w:tbl>
    <w:p w14:paraId="32382911" w14:textId="77777777" w:rsidR="007F38B2" w:rsidRPr="007F38B2" w:rsidRDefault="007F38B2" w:rsidP="007F38B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F8C38F5" w14:textId="77777777" w:rsidR="007F38B2" w:rsidRPr="007F38B2" w:rsidRDefault="007F38B2" w:rsidP="007F3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__________     </w:t>
      </w: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ab/>
        <w:t>________________ / ___________________________</w:t>
      </w:r>
    </w:p>
    <w:p w14:paraId="3171E94B" w14:textId="77777777" w:rsidR="007F38B2" w:rsidRPr="007F38B2" w:rsidRDefault="007F38B2" w:rsidP="007F3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(дата </w:t>
      </w:r>
      <w:proofErr w:type="gramStart"/>
      <w:r w:rsidRPr="007F38B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подачи)   </w:t>
      </w:r>
      <w:proofErr w:type="gramEnd"/>
      <w:r w:rsidRPr="007F38B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              </w:t>
      </w:r>
      <w:r w:rsidRPr="007F38B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ab/>
        <w:t>(</w:t>
      </w:r>
      <w:proofErr w:type="gramStart"/>
      <w:r w:rsidRPr="007F38B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подпись)   </w:t>
      </w:r>
      <w:proofErr w:type="gramEnd"/>
      <w:r w:rsidRPr="007F38B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            </w:t>
      </w:r>
      <w:r w:rsidRPr="007F38B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ab/>
        <w:t>(расшифровка подписи)</w:t>
      </w:r>
    </w:p>
    <w:p w14:paraId="7A0FB75D" w14:textId="77777777" w:rsidR="007F38B2" w:rsidRPr="007F38B2" w:rsidRDefault="007F38B2" w:rsidP="007F38B2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47FA51D0" w14:textId="77777777" w:rsidR="007A52F5" w:rsidRDefault="007A52F5"/>
    <w:sectPr w:rsidR="007A5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B67"/>
    <w:rsid w:val="00135B67"/>
    <w:rsid w:val="003D3E2C"/>
    <w:rsid w:val="007A52F5"/>
    <w:rsid w:val="007F38B2"/>
    <w:rsid w:val="00D8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1679"/>
  <w15:chartTrackingRefBased/>
  <w15:docId w15:val="{811F0CB0-DD5C-46E0-B77E-F55734EF1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7F3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9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1197</Words>
  <Characters>6828</Characters>
  <Application>Microsoft Office Word</Application>
  <DocSecurity>0</DocSecurity>
  <Lines>56</Lines>
  <Paragraphs>16</Paragraphs>
  <ScaleCrop>false</ScaleCrop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406</dc:creator>
  <cp:keywords/>
  <dc:description/>
  <cp:lastModifiedBy>Ирина Н. Милькевич</cp:lastModifiedBy>
  <cp:revision>2</cp:revision>
  <dcterms:created xsi:type="dcterms:W3CDTF">2026-08-05T07:57:00Z</dcterms:created>
  <dcterms:modified xsi:type="dcterms:W3CDTF">2026-08-05T07:57:00Z</dcterms:modified>
</cp:coreProperties>
</file>