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35E" w:rsidRPr="004D5F59" w:rsidRDefault="0023135E" w:rsidP="0023135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D5F59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E" w:rsidRDefault="0023135E" w:rsidP="0023135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4D5F59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коррупции администрации Партизанского района г.Минска </w:t>
      </w:r>
    </w:p>
    <w:p w:rsidR="0023135E" w:rsidRDefault="0023135E" w:rsidP="0023135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В.В.Вороницкий</w:t>
      </w:r>
      <w:proofErr w:type="spellEnd"/>
    </w:p>
    <w:p w:rsidR="0023135E" w:rsidRPr="004D5F59" w:rsidRDefault="0023135E" w:rsidP="0023135E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5F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5F59">
        <w:rPr>
          <w:rFonts w:ascii="Times New Roman" w:hAnsi="Times New Roman" w:cs="Times New Roman"/>
          <w:sz w:val="28"/>
          <w:szCs w:val="28"/>
        </w:rPr>
        <w:t>.02.202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D5F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35E" w:rsidRDefault="0023135E" w:rsidP="0023135E">
      <w:pPr>
        <w:spacing w:after="0" w:line="240" w:lineRule="auto"/>
      </w:pPr>
    </w:p>
    <w:p w:rsidR="0023135E" w:rsidRDefault="0023135E" w:rsidP="0023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23135E" w:rsidRDefault="0023135E" w:rsidP="0023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</w:t>
      </w:r>
    </w:p>
    <w:p w:rsidR="0023135E" w:rsidRDefault="0023135E" w:rsidP="0023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Партизанского района г.Минска (далее – комиссия)</w:t>
      </w:r>
    </w:p>
    <w:p w:rsidR="0023135E" w:rsidRPr="004D5F59" w:rsidRDefault="0023135E" w:rsidP="002313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2022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9"/>
        <w:gridCol w:w="4332"/>
        <w:gridCol w:w="1714"/>
        <w:gridCol w:w="2480"/>
      </w:tblGrid>
      <w:tr w:rsidR="00397DD7" w:rsidTr="0023135E">
        <w:tc>
          <w:tcPr>
            <w:tcW w:w="819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F5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714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80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397DD7" w:rsidTr="0023135E">
        <w:tc>
          <w:tcPr>
            <w:tcW w:w="819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комиссии по противодействию коррупции администрации Партизанского района г.Минска на 2022 год </w:t>
            </w:r>
          </w:p>
        </w:tc>
        <w:tc>
          <w:tcPr>
            <w:tcW w:w="1714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80" w:type="dxa"/>
          </w:tcPr>
          <w:p w:rsidR="0023135E" w:rsidRPr="004D5F59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 </w:t>
            </w:r>
          </w:p>
        </w:tc>
      </w:tr>
      <w:tr w:rsidR="00397DD7" w:rsidTr="0023135E">
        <w:tc>
          <w:tcPr>
            <w:tcW w:w="819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бюджетных средств организациями Партизанского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г.Минска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2021 году</w:t>
            </w:r>
          </w:p>
        </w:tc>
        <w:tc>
          <w:tcPr>
            <w:tcW w:w="1714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480" w:type="dxa"/>
          </w:tcPr>
          <w:p w:rsidR="0023135E" w:rsidRPr="004D5F59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отдел, организации, подведомственные администрации Партизанского района г.Минска</w:t>
            </w:r>
          </w:p>
        </w:tc>
      </w:tr>
      <w:tr w:rsidR="00397DD7" w:rsidTr="0023135E">
        <w:tc>
          <w:tcPr>
            <w:tcW w:w="819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подведомственных администрации Партизанского района г.Минска организаций по сокращению внешней просроченной дебиторской задолженности</w:t>
            </w:r>
          </w:p>
        </w:tc>
        <w:tc>
          <w:tcPr>
            <w:tcW w:w="1714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80" w:type="dxa"/>
          </w:tcPr>
          <w:p w:rsidR="0023135E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экономики, финансовый отдел,</w:t>
            </w:r>
          </w:p>
          <w:p w:rsidR="0023135E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подведомственные администрации Партизанского района г.Минска </w:t>
            </w:r>
          </w:p>
          <w:p w:rsidR="0023135E" w:rsidRPr="004D5F59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DD7" w:rsidTr="0023135E">
        <w:tc>
          <w:tcPr>
            <w:tcW w:w="819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2" w:type="dxa"/>
          </w:tcPr>
          <w:p w:rsidR="0023135E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подведомственных организаций на предмет соблюдения Декрета №6</w:t>
            </w:r>
          </w:p>
        </w:tc>
        <w:tc>
          <w:tcPr>
            <w:tcW w:w="1714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2480" w:type="dxa"/>
          </w:tcPr>
          <w:p w:rsidR="0023135E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организационно-кадровой работы, организации, подведомственные администрации</w:t>
            </w:r>
          </w:p>
        </w:tc>
      </w:tr>
      <w:tr w:rsidR="00397DD7" w:rsidTr="0023135E">
        <w:tc>
          <w:tcPr>
            <w:tcW w:w="819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2" w:type="dxa"/>
          </w:tcPr>
          <w:p w:rsidR="0023135E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за имущественным положением государственных должностных лиц и членов их семей, реализация механизмов соблюдения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органичений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предотвращения и урегулирования конфликтов интересов</w:t>
            </w:r>
          </w:p>
        </w:tc>
        <w:tc>
          <w:tcPr>
            <w:tcW w:w="1714" w:type="dxa"/>
          </w:tcPr>
          <w:p w:rsidR="0023135E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480" w:type="dxa"/>
          </w:tcPr>
          <w:p w:rsidR="0023135E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организационно-кадровой работы, организации, подведомственные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Партизанского района г.Минска</w:t>
            </w:r>
          </w:p>
        </w:tc>
      </w:tr>
      <w:tr w:rsidR="00397DD7" w:rsidTr="0023135E">
        <w:tc>
          <w:tcPr>
            <w:tcW w:w="819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органов прокуратуры, безопасности, внутренних дел, иных правоохранительных органов, содержащих информацию о нарушениях должностными лицами администрации Партизанского района г.Минска и подчиненных ей организаций законодательства в сфере борьбы с коррупцией.</w:t>
            </w:r>
          </w:p>
        </w:tc>
        <w:tc>
          <w:tcPr>
            <w:tcW w:w="1714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:rsidR="0023135E" w:rsidRPr="004D5F59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структурные подразделения , организации, подведомственные администрации Партизанского района г.Минска</w:t>
            </w:r>
          </w:p>
        </w:tc>
      </w:tr>
      <w:tr w:rsidR="00397DD7" w:rsidTr="0023135E">
        <w:tc>
          <w:tcPr>
            <w:tcW w:w="819" w:type="dxa"/>
          </w:tcPr>
          <w:p w:rsidR="0023135E" w:rsidRPr="004D5F59" w:rsidRDefault="00397DD7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2" w:type="dxa"/>
          </w:tcPr>
          <w:p w:rsidR="0023135E" w:rsidRPr="004D5F59" w:rsidRDefault="0023135E" w:rsidP="00231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материалов контрольных органов по фактам коррупционных проявлений при расходовании бюджетных и внебюджетных средств, распоряжения государственным имуществом, проведения процедур государственных закупок товаров (работ, услуг)</w:t>
            </w:r>
          </w:p>
        </w:tc>
        <w:tc>
          <w:tcPr>
            <w:tcW w:w="1714" w:type="dxa"/>
          </w:tcPr>
          <w:p w:rsidR="0023135E" w:rsidRPr="004D5F59" w:rsidRDefault="0023135E" w:rsidP="002313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80" w:type="dxa"/>
          </w:tcPr>
          <w:p w:rsidR="0023135E" w:rsidRPr="004D5F59" w:rsidRDefault="0023135E" w:rsidP="002313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комиссия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структурные подразделения , организации, подведомственные администрации Партизанского района г.Минска</w:t>
            </w:r>
          </w:p>
        </w:tc>
      </w:tr>
    </w:tbl>
    <w:p w:rsidR="0023135E" w:rsidRDefault="0023135E" w:rsidP="0023135E">
      <w:pPr>
        <w:spacing w:after="0" w:line="240" w:lineRule="auto"/>
      </w:pPr>
    </w:p>
    <w:p w:rsidR="00013A3D" w:rsidRDefault="00013A3D" w:rsidP="0023135E">
      <w:pPr>
        <w:spacing w:after="0" w:line="240" w:lineRule="auto"/>
      </w:pPr>
    </w:p>
    <w:sectPr w:rsidR="00013A3D" w:rsidSect="006861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E"/>
    <w:rsid w:val="00013A3D"/>
    <w:rsid w:val="0023135E"/>
    <w:rsid w:val="00397DD7"/>
    <w:rsid w:val="00A2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6420-3E17-44D1-97ED-976D17FF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3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k219</dc:creator>
  <cp:keywords/>
  <dc:description/>
  <cp:lastModifiedBy>k219</cp:lastModifiedBy>
  <cp:revision>2</cp:revision>
  <cp:lastPrinted>2022-03-11T08:43:00Z</cp:lastPrinted>
  <dcterms:created xsi:type="dcterms:W3CDTF">2022-09-27T14:05:00Z</dcterms:created>
  <dcterms:modified xsi:type="dcterms:W3CDTF">2022-09-27T14:05:00Z</dcterms:modified>
</cp:coreProperties>
</file>